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F7F83F" w14:textId="77777777" w:rsidR="009E74DA" w:rsidRPr="009E74DA" w:rsidRDefault="009E74DA" w:rsidP="009E74DA">
      <w:pPr>
        <w:jc w:val="center"/>
        <w:rPr>
          <w:rFonts w:ascii="Simplified Arabic" w:hAnsi="Simplified Arabic" w:cs="Simplified Arabic"/>
          <w:b/>
          <w:bCs/>
          <w:sz w:val="28"/>
          <w:szCs w:val="28"/>
          <w:rtl/>
        </w:rPr>
      </w:pPr>
      <w:r w:rsidRPr="009E74DA">
        <w:rPr>
          <w:rFonts w:ascii="Simplified Arabic" w:hAnsi="Simplified Arabic" w:cs="Simplified Arabic"/>
          <w:b/>
          <w:bCs/>
          <w:sz w:val="28"/>
          <w:szCs w:val="28"/>
          <w:rtl/>
        </w:rPr>
        <w:t>عنف مركب تجاه النساء في الأحياء المغلقة بالخليل</w:t>
      </w:r>
    </w:p>
    <w:p w14:paraId="1EFB4881" w14:textId="77777777" w:rsidR="009E74DA" w:rsidRPr="009E74DA" w:rsidRDefault="009E74DA" w:rsidP="009E74DA">
      <w:pPr>
        <w:jc w:val="both"/>
        <w:rPr>
          <w:rFonts w:ascii="Simplified Arabic" w:hAnsi="Simplified Arabic" w:cs="Simplified Arabic"/>
          <w:b/>
          <w:bCs/>
          <w:rtl/>
        </w:rPr>
      </w:pPr>
    </w:p>
    <w:p w14:paraId="29193882" w14:textId="1105DD96" w:rsidR="009E74DA" w:rsidRPr="009E74DA" w:rsidRDefault="009E74DA" w:rsidP="009E74DA">
      <w:pPr>
        <w:jc w:val="both"/>
        <w:rPr>
          <w:rFonts w:ascii="Simplified Arabic" w:hAnsi="Simplified Arabic" w:cs="Simplified Arabic"/>
          <w:b/>
          <w:bCs/>
          <w:rtl/>
        </w:rPr>
      </w:pPr>
      <w:r w:rsidRPr="009E74DA">
        <w:rPr>
          <w:rFonts w:ascii="Simplified Arabic" w:hAnsi="Simplified Arabic" w:cs="Simplified Arabic"/>
          <w:b/>
          <w:bCs/>
          <w:rtl/>
        </w:rPr>
        <w:t xml:space="preserve">الخليل: مؤسسة أدوار للتغيير </w:t>
      </w:r>
      <w:r w:rsidRPr="009E74DA">
        <w:rPr>
          <w:rFonts w:ascii="Simplified Arabic" w:hAnsi="Simplified Arabic" w:cs="Simplified Arabic" w:hint="cs"/>
          <w:b/>
          <w:bCs/>
          <w:rtl/>
        </w:rPr>
        <w:t>الاجتماعي</w:t>
      </w:r>
    </w:p>
    <w:p w14:paraId="47999D2E" w14:textId="77777777" w:rsidR="009E74DA" w:rsidRPr="009E74DA" w:rsidRDefault="009E74DA" w:rsidP="009E74DA">
      <w:pPr>
        <w:jc w:val="both"/>
        <w:rPr>
          <w:rFonts w:ascii="Simplified Arabic" w:hAnsi="Simplified Arabic" w:cs="Simplified Arabic"/>
          <w:b/>
          <w:bCs/>
          <w:rtl/>
        </w:rPr>
      </w:pPr>
      <w:r w:rsidRPr="009E74DA">
        <w:rPr>
          <w:rFonts w:ascii="Simplified Arabic" w:hAnsi="Simplified Arabic" w:cs="Simplified Arabic"/>
          <w:b/>
          <w:bCs/>
          <w:rtl/>
        </w:rPr>
        <w:t xml:space="preserve"> الإعلامية إكرام التميمي </w:t>
      </w:r>
    </w:p>
    <w:p w14:paraId="6B2FD243" w14:textId="77777777" w:rsidR="009E74DA" w:rsidRPr="009E74DA" w:rsidRDefault="009E74DA" w:rsidP="009E74DA">
      <w:pPr>
        <w:jc w:val="both"/>
        <w:rPr>
          <w:rFonts w:ascii="Simplified Arabic" w:hAnsi="Simplified Arabic" w:cs="Simplified Arabic"/>
          <w:b/>
          <w:bCs/>
          <w:rtl/>
        </w:rPr>
      </w:pPr>
    </w:p>
    <w:p w14:paraId="24A24B67" w14:textId="77777777" w:rsidR="009E74DA" w:rsidRPr="009E74DA" w:rsidRDefault="009E74DA" w:rsidP="009E74DA">
      <w:pPr>
        <w:jc w:val="both"/>
        <w:rPr>
          <w:rFonts w:ascii="Simplified Arabic" w:hAnsi="Simplified Arabic" w:cs="Simplified Arabic"/>
          <w:b/>
          <w:bCs/>
          <w:rtl/>
        </w:rPr>
      </w:pPr>
      <w:r w:rsidRPr="009E74DA">
        <w:rPr>
          <w:rFonts w:ascii="Simplified Arabic" w:hAnsi="Simplified Arabic" w:cs="Simplified Arabic"/>
          <w:b/>
          <w:bCs/>
          <w:rtl/>
        </w:rPr>
        <w:t xml:space="preserve">تزداد معاناة النساء في الأحياء المغلقة في مدينة الخليل؛ عوامل كثيرة وانتهاكات محمومة تغولت على العدالة والكرامة الإنسانية صادرت حقوق المرأة الفلسطينية في العديد من مفاصل الحياة. المجتمع المدني الفلسطيني برمته أيضا تتراجع فيه الحقوق الإنسانية، حيث لا سلام لا أمان ولا استقرار، تلاشت العديد من القيم الإنسانية في ظل مخاض عسير </w:t>
      </w:r>
      <w:proofErr w:type="gramStart"/>
      <w:r w:rsidRPr="009E74DA">
        <w:rPr>
          <w:rFonts w:ascii="Simplified Arabic" w:hAnsi="Simplified Arabic" w:cs="Simplified Arabic"/>
          <w:b/>
          <w:bCs/>
          <w:rtl/>
        </w:rPr>
        <w:t>وارتهان  الحاضر</w:t>
      </w:r>
      <w:proofErr w:type="gramEnd"/>
      <w:r w:rsidRPr="009E74DA">
        <w:rPr>
          <w:rFonts w:ascii="Simplified Arabic" w:hAnsi="Simplified Arabic" w:cs="Simplified Arabic"/>
          <w:b/>
          <w:bCs/>
          <w:rtl/>
        </w:rPr>
        <w:t xml:space="preserve"> والمستقبل لأفق مسدود .</w:t>
      </w:r>
    </w:p>
    <w:p w14:paraId="01337A06" w14:textId="3A7A7D48" w:rsidR="009E74DA" w:rsidRPr="009E74DA" w:rsidRDefault="009E74DA" w:rsidP="009E74DA">
      <w:pPr>
        <w:jc w:val="both"/>
        <w:rPr>
          <w:rFonts w:ascii="Simplified Arabic" w:hAnsi="Simplified Arabic" w:cs="Simplified Arabic"/>
          <w:b/>
          <w:bCs/>
          <w:rtl/>
        </w:rPr>
      </w:pPr>
      <w:r w:rsidRPr="009E74DA">
        <w:rPr>
          <w:rFonts w:ascii="Simplified Arabic" w:hAnsi="Simplified Arabic" w:cs="Simplified Arabic"/>
          <w:b/>
          <w:bCs/>
          <w:rtl/>
        </w:rPr>
        <w:t xml:space="preserve">حيث مواصلة </w:t>
      </w:r>
      <w:proofErr w:type="spellStart"/>
      <w:r w:rsidRPr="009E74DA">
        <w:rPr>
          <w:rFonts w:ascii="Simplified Arabic" w:hAnsi="Simplified Arabic" w:cs="Simplified Arabic"/>
          <w:b/>
          <w:bCs/>
          <w:rtl/>
        </w:rPr>
        <w:t>الإحتلال</w:t>
      </w:r>
      <w:proofErr w:type="spellEnd"/>
      <w:r w:rsidRPr="009E74DA">
        <w:rPr>
          <w:rFonts w:ascii="Simplified Arabic" w:hAnsi="Simplified Arabic" w:cs="Simplified Arabic"/>
          <w:b/>
          <w:bCs/>
          <w:rtl/>
        </w:rPr>
        <w:t xml:space="preserve"> الإسرائيلي بتضييق الخناق على الأحياء المغلقة، ومن خلال استمرار السياسات والعقوبات الجماعية و منذ السابع من أكتوبر عام 2023 ما زال  يفرض منع التجول على الفلسطينيين والفلسطينيات في الأحياء المغلقة بمدينة الخليل( حارة جابر، السلايمة، غيث، واد الحصين، السهلة)، و واقع سياسة فصل عنصري، منع حرية الحركة والتنقل حرم المجتمع المدني الفلسطيني من عوامل </w:t>
      </w:r>
      <w:r w:rsidRPr="009E74DA">
        <w:rPr>
          <w:rFonts w:ascii="Simplified Arabic" w:hAnsi="Simplified Arabic" w:cs="Simplified Arabic" w:hint="cs"/>
          <w:b/>
          <w:bCs/>
          <w:rtl/>
        </w:rPr>
        <w:t>الاستقرار</w:t>
      </w:r>
      <w:r w:rsidRPr="009E74DA">
        <w:rPr>
          <w:rFonts w:ascii="Simplified Arabic" w:hAnsi="Simplified Arabic" w:cs="Simplified Arabic"/>
          <w:b/>
          <w:bCs/>
          <w:rtl/>
        </w:rPr>
        <w:t xml:space="preserve">  والحق بالحياة الكريمة،  منع التجول يفرض ليليا على هذه الأحياء، ويومي الجمعة والسبت على التوالي في ظل ظروف </w:t>
      </w:r>
      <w:r w:rsidRPr="009E74DA">
        <w:rPr>
          <w:rFonts w:ascii="Simplified Arabic" w:hAnsi="Simplified Arabic" w:cs="Simplified Arabic" w:hint="cs"/>
          <w:b/>
          <w:bCs/>
          <w:rtl/>
        </w:rPr>
        <w:t>اقتصادية</w:t>
      </w:r>
      <w:r w:rsidRPr="009E74DA">
        <w:rPr>
          <w:rFonts w:ascii="Simplified Arabic" w:hAnsi="Simplified Arabic" w:cs="Simplified Arabic"/>
          <w:b/>
          <w:bCs/>
          <w:rtl/>
        </w:rPr>
        <w:t xml:space="preserve"> صعبة وسياسة تنكيل، وعنف مركب يطال المجتمع المدني الفلسطيني بهذه المناطق </w:t>
      </w:r>
      <w:proofErr w:type="spellStart"/>
      <w:r w:rsidRPr="009E74DA">
        <w:rPr>
          <w:rFonts w:ascii="Simplified Arabic" w:hAnsi="Simplified Arabic" w:cs="Simplified Arabic"/>
          <w:b/>
          <w:bCs/>
          <w:rtl/>
        </w:rPr>
        <w:t>المغلقه</w:t>
      </w:r>
      <w:proofErr w:type="spellEnd"/>
      <w:r w:rsidRPr="009E74DA">
        <w:rPr>
          <w:rFonts w:ascii="Simplified Arabic" w:hAnsi="Simplified Arabic" w:cs="Simplified Arabic"/>
          <w:b/>
          <w:bCs/>
          <w:rtl/>
        </w:rPr>
        <w:t xml:space="preserve">، و لا سيما النساء كونهن هن من عليهن تربية الأطفال، العناية بكافة الشؤون الأسرية مع صعوبة توفير أساسيات </w:t>
      </w:r>
      <w:proofErr w:type="spellStart"/>
      <w:r w:rsidRPr="009E74DA">
        <w:rPr>
          <w:rFonts w:ascii="Simplified Arabic" w:hAnsi="Simplified Arabic" w:cs="Simplified Arabic"/>
          <w:b/>
          <w:bCs/>
          <w:rtl/>
        </w:rPr>
        <w:t>وضروارات</w:t>
      </w:r>
      <w:proofErr w:type="spellEnd"/>
      <w:r w:rsidRPr="009E74DA">
        <w:rPr>
          <w:rFonts w:ascii="Simplified Arabic" w:hAnsi="Simplified Arabic" w:cs="Simplified Arabic"/>
          <w:b/>
          <w:bCs/>
          <w:rtl/>
        </w:rPr>
        <w:t xml:space="preserve"> الطهي " غذاء و ماء، غاز طهي"، تتحمل النساء كافة متطلبات العائلة في مجال توفير الدواء والعلاج للمرضى والمسنين والأطفال والنساء الحوامل وإن وجد بعض الأفراد بالعائلة من ذوي الاحتياجات الخاصة" ذوي الهمم"، خلاف الرجل يخرج إن استطاع لتأمين لقمة العيش، وتبقى النساء بين النافذة و الباب تخشى احيانا من همجية اعتداءات المستوطنين على بيتها، وبين شتات أمورها الخاصة حيث لا تواصل </w:t>
      </w:r>
      <w:proofErr w:type="spellStart"/>
      <w:r w:rsidRPr="009E74DA">
        <w:rPr>
          <w:rFonts w:ascii="Simplified Arabic" w:hAnsi="Simplified Arabic" w:cs="Simplified Arabic"/>
          <w:b/>
          <w:bCs/>
          <w:rtl/>
        </w:rPr>
        <w:t>إجتماعي</w:t>
      </w:r>
      <w:proofErr w:type="spellEnd"/>
      <w:r w:rsidRPr="009E74DA">
        <w:rPr>
          <w:rFonts w:ascii="Simplified Arabic" w:hAnsi="Simplified Arabic" w:cs="Simplified Arabic"/>
          <w:b/>
          <w:bCs/>
          <w:rtl/>
        </w:rPr>
        <w:t>، لا أمن سياسي لا أمن وظيفي، لا أمن غذائي، و حيث تركت في هامش ظل الظروف الراهنة بلا استراتيجيات للتعافي وتعزيز الصمود  تعيد لها ولهن أخواتها النسوة  العدالة الاجتماعية.</w:t>
      </w:r>
    </w:p>
    <w:p w14:paraId="2EDCF639" w14:textId="77777777" w:rsidR="009E74DA" w:rsidRPr="009E74DA" w:rsidRDefault="009E74DA" w:rsidP="009E74DA">
      <w:pPr>
        <w:jc w:val="both"/>
        <w:rPr>
          <w:rFonts w:ascii="Simplified Arabic" w:hAnsi="Simplified Arabic" w:cs="Simplified Arabic"/>
          <w:b/>
          <w:bCs/>
          <w:rtl/>
        </w:rPr>
      </w:pPr>
      <w:r w:rsidRPr="009E74DA">
        <w:rPr>
          <w:rFonts w:ascii="Simplified Arabic" w:hAnsi="Simplified Arabic" w:cs="Simplified Arabic"/>
          <w:b/>
          <w:bCs/>
          <w:rtl/>
        </w:rPr>
        <w:t xml:space="preserve">وفي ظل صمت دولي مجحف بحقوق الإنسان والمعاهدات </w:t>
      </w:r>
      <w:proofErr w:type="spellStart"/>
      <w:r w:rsidRPr="009E74DA">
        <w:rPr>
          <w:rFonts w:ascii="Simplified Arabic" w:hAnsi="Simplified Arabic" w:cs="Simplified Arabic"/>
          <w:b/>
          <w:bCs/>
          <w:rtl/>
        </w:rPr>
        <w:t>والإتفاقيات</w:t>
      </w:r>
      <w:proofErr w:type="spellEnd"/>
      <w:r w:rsidRPr="009E74DA">
        <w:rPr>
          <w:rFonts w:ascii="Simplified Arabic" w:hAnsi="Simplified Arabic" w:cs="Simplified Arabic"/>
          <w:b/>
          <w:bCs/>
          <w:rtl/>
        </w:rPr>
        <w:t xml:space="preserve"> الدولية والتي تحث على الحفاظ على الحقوق الإنسانية والسياسية والحق بالحرية والتنقل والعيش الكريم للإنسانية جمعاء، وللشعب الفلسطيني خاصة، والذي صودرت منه كافة حقوقه الوطنية الفلسطينية والمشروعة بالحق بتقرير المصير والاستقلال والعيش الكريم.</w:t>
      </w:r>
    </w:p>
    <w:p w14:paraId="483BF3D3" w14:textId="6DDEAB78" w:rsidR="00DF723D" w:rsidRPr="009E74DA" w:rsidRDefault="009E74DA" w:rsidP="009E74DA">
      <w:pPr>
        <w:jc w:val="both"/>
        <w:rPr>
          <w:rFonts w:ascii="Simplified Arabic" w:hAnsi="Simplified Arabic" w:cs="Simplified Arabic"/>
          <w:b/>
          <w:bCs/>
        </w:rPr>
      </w:pPr>
      <w:r w:rsidRPr="009E74DA">
        <w:rPr>
          <w:rFonts w:ascii="Simplified Arabic" w:hAnsi="Simplified Arabic" w:cs="Simplified Arabic"/>
          <w:b/>
          <w:bCs/>
          <w:rtl/>
        </w:rPr>
        <w:t xml:space="preserve">فهل يستطيع صناع القرار والسياسات إيجاد حلول مسؤولة تعزز وتساهم في حماية الحقوق الفلسطينية الإنسانية والعدالة والكرامة الدولية (الإنسانية السياسية </w:t>
      </w:r>
      <w:proofErr w:type="spellStart"/>
      <w:r w:rsidRPr="009E74DA">
        <w:rPr>
          <w:rFonts w:ascii="Simplified Arabic" w:hAnsi="Simplified Arabic" w:cs="Simplified Arabic"/>
          <w:b/>
          <w:bCs/>
          <w:rtl/>
        </w:rPr>
        <w:t>الإجتماعية</w:t>
      </w:r>
      <w:proofErr w:type="spellEnd"/>
      <w:r w:rsidRPr="009E74DA">
        <w:rPr>
          <w:rFonts w:ascii="Simplified Arabic" w:hAnsi="Simplified Arabic" w:cs="Simplified Arabic"/>
          <w:b/>
          <w:bCs/>
          <w:rtl/>
        </w:rPr>
        <w:t xml:space="preserve"> الثقافية الصحية </w:t>
      </w:r>
      <w:proofErr w:type="gramStart"/>
      <w:r w:rsidRPr="009E74DA">
        <w:rPr>
          <w:rFonts w:ascii="Simplified Arabic" w:hAnsi="Simplified Arabic" w:cs="Simplified Arabic"/>
          <w:b/>
          <w:bCs/>
          <w:rtl/>
        </w:rPr>
        <w:t>و البيئية</w:t>
      </w:r>
      <w:proofErr w:type="gramEnd"/>
      <w:r w:rsidRPr="009E74DA">
        <w:rPr>
          <w:rFonts w:ascii="Simplified Arabic" w:hAnsi="Simplified Arabic" w:cs="Simplified Arabic"/>
          <w:b/>
          <w:bCs/>
          <w:rtl/>
        </w:rPr>
        <w:t>).</w:t>
      </w:r>
    </w:p>
    <w:sectPr w:rsidR="00DF723D" w:rsidRPr="009E74DA" w:rsidSect="002D044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4DA"/>
    <w:rsid w:val="002D0445"/>
    <w:rsid w:val="009E74DA"/>
    <w:rsid w:val="00DF72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FFF6E"/>
  <w15:chartTrackingRefBased/>
  <w15:docId w15:val="{941B13B3-4360-46ED-9BC4-87AC057DF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rPr>
      <w:lang w:bidi="ar-J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325</Words>
  <Characters>1858</Characters>
  <Application>Microsoft Office Word</Application>
  <DocSecurity>0</DocSecurity>
  <Lines>15</Lines>
  <Paragraphs>4</Paragraphs>
  <ScaleCrop>false</ScaleCrop>
  <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ACTC</dc:creator>
  <cp:keywords/>
  <dc:description/>
  <cp:lastModifiedBy>ACTC</cp:lastModifiedBy>
  <cp:revision>1</cp:revision>
  <dcterms:created xsi:type="dcterms:W3CDTF">2026-06-15T08:55:00Z</dcterms:created>
  <dcterms:modified xsi:type="dcterms:W3CDTF">2026-06-15T08:56:00Z</dcterms:modified>
</cp:coreProperties>
</file>